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22B" w:rsidRPr="001C022B" w:rsidRDefault="001C022B" w:rsidP="001C022B">
      <w:pPr>
        <w:keepNext/>
        <w:keepLines/>
        <w:spacing w:before="40" w:after="0"/>
        <w:outlineLvl w:val="2"/>
        <w:rPr>
          <w:rFonts w:asciiTheme="majorHAnsi" w:eastAsiaTheme="majorEastAsia" w:hAnsiTheme="majorHAnsi" w:cstheme="majorBidi"/>
          <w:color w:val="1F4D78" w:themeColor="accent1" w:themeShade="7F"/>
          <w:sz w:val="24"/>
          <w:szCs w:val="24"/>
        </w:rPr>
      </w:pPr>
      <w:bookmarkStart w:id="0" w:name="_Toc112331734"/>
      <w:r w:rsidRPr="001C022B">
        <w:rPr>
          <w:rFonts w:asciiTheme="majorHAnsi" w:eastAsiaTheme="majorEastAsia" w:hAnsiTheme="majorHAnsi" w:cstheme="majorBidi"/>
          <w:color w:val="1F4D78" w:themeColor="accent1" w:themeShade="7F"/>
          <w:sz w:val="24"/>
          <w:szCs w:val="24"/>
        </w:rPr>
        <w:t>No Show Rides</w:t>
      </w:r>
      <w:bookmarkEnd w:id="0"/>
    </w:p>
    <w:p w:rsidR="001C022B" w:rsidRPr="001C022B" w:rsidRDefault="001C022B" w:rsidP="001C022B">
      <w:pPr>
        <w:numPr>
          <w:ilvl w:val="0"/>
          <w:numId w:val="1"/>
        </w:numPr>
        <w:contextualSpacing/>
        <w:rPr>
          <w:rFonts w:eastAsiaTheme="minorEastAsia"/>
        </w:rPr>
      </w:pPr>
      <w:r w:rsidRPr="001C022B">
        <w:t>Locate the ride on the Daily Overview (Manage Rides Tab). Click on the three dots at the end of the line, and select “View ride record”.</w:t>
      </w:r>
    </w:p>
    <w:p w:rsidR="001C022B" w:rsidRPr="001C022B" w:rsidRDefault="001C022B" w:rsidP="001C022B">
      <w:r w:rsidRPr="001C022B">
        <w:rPr>
          <w:noProof/>
        </w:rPr>
        <w:drawing>
          <wp:inline distT="0" distB="0" distL="0" distR="0" wp14:anchorId="2FE7A91F" wp14:editId="654FE2E6">
            <wp:extent cx="5943600" cy="1560195"/>
            <wp:effectExtent l="0" t="0" r="0" b="0"/>
            <wp:docPr id="1276795891" name="Picture 127679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60195"/>
                    </a:xfrm>
                    <a:prstGeom prst="rect">
                      <a:avLst/>
                    </a:prstGeom>
                  </pic:spPr>
                </pic:pic>
              </a:graphicData>
            </a:graphic>
          </wp:inline>
        </w:drawing>
      </w:r>
    </w:p>
    <w:p w:rsidR="001C022B" w:rsidRPr="001C022B" w:rsidRDefault="001C022B" w:rsidP="001C022B">
      <w:pPr>
        <w:numPr>
          <w:ilvl w:val="0"/>
          <w:numId w:val="1"/>
        </w:numPr>
        <w:contextualSpacing/>
        <w:rPr>
          <w:rFonts w:eastAsiaTheme="minorEastAsia"/>
        </w:rPr>
      </w:pPr>
      <w:r w:rsidRPr="001C022B">
        <w:t xml:space="preserve">The ride record drawer will open, displaying all the ride details. </w:t>
      </w:r>
      <w:r w:rsidRPr="001C022B">
        <w:rPr>
          <w:rFonts w:ascii="Calibri" w:eastAsia="Calibri" w:hAnsi="Calibri" w:cs="Calibri"/>
          <w:color w:val="000000" w:themeColor="text1"/>
        </w:rPr>
        <w:t>Click the “No Show” button at the bottom of the drawer. The ride will automatically save and the drawer will close. You will see the green “Ride Successfully Saved” message at the top of the screen.</w:t>
      </w:r>
    </w:p>
    <w:p w:rsidR="001C022B" w:rsidRPr="001C022B" w:rsidRDefault="001C022B" w:rsidP="001C022B">
      <w:pPr>
        <w:jc w:val="center"/>
      </w:pPr>
      <w:r w:rsidRPr="001C022B">
        <w:rPr>
          <w:noProof/>
        </w:rPr>
        <w:drawing>
          <wp:inline distT="0" distB="0" distL="0" distR="0" wp14:anchorId="44C08D30" wp14:editId="29F5390A">
            <wp:extent cx="3867150" cy="4572000"/>
            <wp:effectExtent l="0" t="0" r="0" b="0"/>
            <wp:docPr id="2050110453" name="Picture 205011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867150" cy="4572000"/>
                    </a:xfrm>
                    <a:prstGeom prst="rect">
                      <a:avLst/>
                    </a:prstGeom>
                  </pic:spPr>
                </pic:pic>
              </a:graphicData>
            </a:graphic>
          </wp:inline>
        </w:drawing>
      </w:r>
    </w:p>
    <w:p w:rsidR="001C022B" w:rsidRPr="001C022B" w:rsidRDefault="001C022B" w:rsidP="001C022B">
      <w:pPr>
        <w:jc w:val="center"/>
      </w:pPr>
      <w:r w:rsidRPr="001C022B">
        <w:rPr>
          <w:noProof/>
        </w:rPr>
        <w:lastRenderedPageBreak/>
        <w:drawing>
          <wp:inline distT="0" distB="0" distL="0" distR="0" wp14:anchorId="3F99FCDD" wp14:editId="11868806">
            <wp:extent cx="4572000" cy="2571750"/>
            <wp:effectExtent l="0" t="0" r="0" b="0"/>
            <wp:docPr id="362926447" name="Picture 362926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001C022B" w:rsidRPr="001C022B" w:rsidRDefault="001C022B" w:rsidP="001C022B"/>
    <w:p w:rsidR="00585197" w:rsidRDefault="00585197">
      <w:bookmarkStart w:id="1" w:name="_GoBack"/>
      <w:bookmarkEnd w:id="1"/>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74BA3"/>
    <w:multiLevelType w:val="hybridMultilevel"/>
    <w:tmpl w:val="F48642F2"/>
    <w:lvl w:ilvl="0" w:tplc="BEDC8330">
      <w:start w:val="1"/>
      <w:numFmt w:val="decimal"/>
      <w:lvlText w:val="%1."/>
      <w:lvlJc w:val="left"/>
      <w:pPr>
        <w:ind w:left="720" w:hanging="360"/>
      </w:pPr>
    </w:lvl>
    <w:lvl w:ilvl="1" w:tplc="287EC8CC">
      <w:start w:val="1"/>
      <w:numFmt w:val="lowerLetter"/>
      <w:lvlText w:val="%2."/>
      <w:lvlJc w:val="left"/>
      <w:pPr>
        <w:ind w:left="1440" w:hanging="360"/>
      </w:pPr>
    </w:lvl>
    <w:lvl w:ilvl="2" w:tplc="EAC05B46">
      <w:start w:val="1"/>
      <w:numFmt w:val="lowerRoman"/>
      <w:lvlText w:val="%3."/>
      <w:lvlJc w:val="right"/>
      <w:pPr>
        <w:ind w:left="2160" w:hanging="180"/>
      </w:pPr>
    </w:lvl>
    <w:lvl w:ilvl="3" w:tplc="EAC88778">
      <w:start w:val="1"/>
      <w:numFmt w:val="decimal"/>
      <w:lvlText w:val="%4."/>
      <w:lvlJc w:val="left"/>
      <w:pPr>
        <w:ind w:left="2880" w:hanging="360"/>
      </w:pPr>
    </w:lvl>
    <w:lvl w:ilvl="4" w:tplc="A30EDBA0">
      <w:start w:val="1"/>
      <w:numFmt w:val="lowerLetter"/>
      <w:lvlText w:val="%5."/>
      <w:lvlJc w:val="left"/>
      <w:pPr>
        <w:ind w:left="3600" w:hanging="360"/>
      </w:pPr>
    </w:lvl>
    <w:lvl w:ilvl="5" w:tplc="1B4EC360">
      <w:start w:val="1"/>
      <w:numFmt w:val="lowerRoman"/>
      <w:lvlText w:val="%6."/>
      <w:lvlJc w:val="right"/>
      <w:pPr>
        <w:ind w:left="4320" w:hanging="180"/>
      </w:pPr>
    </w:lvl>
    <w:lvl w:ilvl="6" w:tplc="BA4A533E">
      <w:start w:val="1"/>
      <w:numFmt w:val="decimal"/>
      <w:lvlText w:val="%7."/>
      <w:lvlJc w:val="left"/>
      <w:pPr>
        <w:ind w:left="5040" w:hanging="360"/>
      </w:pPr>
    </w:lvl>
    <w:lvl w:ilvl="7" w:tplc="DDB62D8A">
      <w:start w:val="1"/>
      <w:numFmt w:val="lowerLetter"/>
      <w:lvlText w:val="%8."/>
      <w:lvlJc w:val="left"/>
      <w:pPr>
        <w:ind w:left="5760" w:hanging="360"/>
      </w:pPr>
    </w:lvl>
    <w:lvl w:ilvl="8" w:tplc="5634924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2B"/>
    <w:rsid w:val="001C022B"/>
    <w:rsid w:val="0058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30BDC-4778-424B-8655-45668585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2022-08-26T12:55:00Z</dcterms:created>
  <dcterms:modified xsi:type="dcterms:W3CDTF">2022-08-26T12:56:00Z</dcterms:modified>
</cp:coreProperties>
</file>